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B4507D" w:rsidP="007619BB">
      <w:pPr>
        <w:spacing w:after="0"/>
        <w:jc w:val="center"/>
        <w:rPr>
          <w:rFonts w:ascii="Arial" w:hAnsi="Arial" w:cs="Arial"/>
          <w:b/>
          <w:sz w:val="24"/>
          <w:szCs w:val="24"/>
        </w:rPr>
      </w:pPr>
    </w:p>
    <w:p w:rsidR="00D35FFF" w:rsidRPr="00D35FFF" w:rsidP="00D35FFF">
      <w:pPr>
        <w:spacing w:after="0"/>
        <w:jc w:val="center"/>
        <w:rPr>
          <w:rFonts w:ascii="Arial" w:hAnsi="Arial" w:cs="Arial"/>
          <w:b/>
          <w:sz w:val="24"/>
          <w:szCs w:val="24"/>
        </w:rPr>
      </w:pPr>
      <w:r>
        <w:rPr>
          <w:rFonts w:ascii="Arial" w:hAnsi="Arial" w:cs="Arial"/>
          <w:b/>
          <w:sz w:val="24"/>
          <w:szCs w:val="24"/>
        </w:rPr>
        <w:t xml:space="preserve">Local Initiative </w:t>
      </w:r>
      <w:r w:rsidRPr="00493193">
        <w:rPr>
          <w:rFonts w:ascii="Arial" w:hAnsi="Arial" w:cs="Arial"/>
          <w:b/>
          <w:sz w:val="24"/>
          <w:szCs w:val="24"/>
        </w:rPr>
        <w:t xml:space="preserve">Fund </w:t>
      </w:r>
      <w:r>
        <w:rPr>
          <w:rFonts w:ascii="Arial" w:hAnsi="Arial" w:cs="Arial"/>
          <w:b/>
          <w:sz w:val="24"/>
          <w:szCs w:val="24"/>
        </w:rPr>
        <w:t>Round 2 2016/17</w:t>
      </w:r>
      <w:r w:rsidRPr="00493193">
        <w:rPr>
          <w:rFonts w:ascii="Arial" w:hAnsi="Arial" w:cs="Arial"/>
          <w:b/>
          <w:sz w:val="24"/>
          <w:szCs w:val="24"/>
        </w:rPr>
        <w:t xml:space="preserve"> - Applications considered for </w:t>
      </w:r>
      <w:r>
        <w:rPr>
          <w:rFonts w:ascii="Arial" w:hAnsi="Arial" w:cs="Arial"/>
          <w:b/>
          <w:sz w:val="24"/>
          <w:szCs w:val="24"/>
        </w:rPr>
        <w:t>Chorley</w:t>
      </w:r>
    </w:p>
    <w:p w:rsidR="007619BB" w:rsidP="007619BB">
      <w:pPr>
        <w:spacing w:after="0"/>
      </w:pPr>
    </w:p>
    <w:tbl>
      <w:tblPr>
        <w:tblStyle w:val="TableGrid"/>
        <w:tblW w:w="16302" w:type="dxa"/>
        <w:tblInd w:w="-431" w:type="dxa"/>
        <w:tblLayout w:type="fixed"/>
        <w:tblLook w:val="04A0"/>
      </w:tblPr>
      <w:tblGrid>
        <w:gridCol w:w="993"/>
        <w:gridCol w:w="1701"/>
        <w:gridCol w:w="5387"/>
        <w:gridCol w:w="1417"/>
        <w:gridCol w:w="1391"/>
        <w:gridCol w:w="1444"/>
        <w:gridCol w:w="1985"/>
        <w:gridCol w:w="1984"/>
      </w:tblGrid>
      <w:tr w:rsidTr="00DA0E97">
        <w:tblPrEx>
          <w:tblW w:w="16302" w:type="dxa"/>
          <w:tblInd w:w="-431" w:type="dxa"/>
          <w:tblLayout w:type="fixed"/>
          <w:tblLook w:val="04A0"/>
        </w:tblPrEx>
        <w:trPr>
          <w:trHeight w:val="597"/>
        </w:trPr>
        <w:tc>
          <w:tcPr>
            <w:tcW w:w="993" w:type="dxa"/>
            <w:tcBorders>
              <w:bottom w:val="single" w:sz="4" w:space="0" w:color="auto"/>
            </w:tcBorders>
            <w:shd w:val="clear" w:color="auto" w:fill="auto"/>
            <w:vAlign w:val="center"/>
          </w:tcPr>
          <w:p w:rsidR="00C73D54" w:rsidRPr="00493193" w:rsidP="007619BB">
            <w:pPr>
              <w:jc w:val="center"/>
              <w:rPr>
                <w:rFonts w:ascii="Arial" w:hAnsi="Arial" w:cs="Arial"/>
                <w:b/>
                <w:sz w:val="24"/>
                <w:szCs w:val="24"/>
              </w:rPr>
            </w:pPr>
            <w:r w:rsidRPr="00493193">
              <w:rPr>
                <w:rFonts w:ascii="Arial" w:hAnsi="Arial" w:cs="Arial"/>
                <w:b/>
                <w:sz w:val="24"/>
                <w:szCs w:val="24"/>
              </w:rPr>
              <w:t>LIF No</w:t>
            </w:r>
          </w:p>
        </w:tc>
        <w:tc>
          <w:tcPr>
            <w:tcW w:w="1701" w:type="dxa"/>
            <w:tcBorders>
              <w:bottom w:val="single" w:sz="4" w:space="0" w:color="auto"/>
            </w:tcBorders>
            <w:shd w:val="clear" w:color="auto" w:fill="auto"/>
            <w:vAlign w:val="center"/>
          </w:tcPr>
          <w:p w:rsidR="00C73D54" w:rsidRPr="00493193" w:rsidP="007619BB">
            <w:pPr>
              <w:jc w:val="center"/>
              <w:rPr>
                <w:rFonts w:ascii="Arial" w:hAnsi="Arial" w:cs="Arial"/>
                <w:b/>
                <w:sz w:val="24"/>
                <w:szCs w:val="24"/>
              </w:rPr>
            </w:pPr>
            <w:r w:rsidRPr="00493193">
              <w:rPr>
                <w:rFonts w:ascii="Arial" w:hAnsi="Arial" w:cs="Arial"/>
                <w:b/>
                <w:sz w:val="24"/>
                <w:szCs w:val="24"/>
              </w:rPr>
              <w:t>Organisation</w:t>
            </w:r>
          </w:p>
        </w:tc>
        <w:tc>
          <w:tcPr>
            <w:tcW w:w="5387" w:type="dxa"/>
            <w:tcBorders>
              <w:bottom w:val="single" w:sz="4" w:space="0" w:color="auto"/>
            </w:tcBorders>
            <w:shd w:val="clear" w:color="auto" w:fill="auto"/>
            <w:vAlign w:val="center"/>
          </w:tcPr>
          <w:p w:rsidR="00C73D54" w:rsidRPr="00493193" w:rsidP="007619BB">
            <w:pPr>
              <w:jc w:val="center"/>
              <w:rPr>
                <w:rFonts w:ascii="Arial" w:hAnsi="Arial" w:cs="Arial"/>
                <w:b/>
                <w:sz w:val="24"/>
                <w:szCs w:val="24"/>
              </w:rPr>
            </w:pPr>
            <w:r w:rsidRPr="00493193">
              <w:rPr>
                <w:rFonts w:ascii="Arial" w:hAnsi="Arial" w:cs="Arial"/>
                <w:b/>
                <w:sz w:val="24"/>
                <w:szCs w:val="24"/>
              </w:rPr>
              <w:t>What the funds were requested for</w:t>
            </w:r>
          </w:p>
        </w:tc>
        <w:tc>
          <w:tcPr>
            <w:tcW w:w="1417" w:type="dxa"/>
            <w:tcBorders>
              <w:bottom w:val="single" w:sz="4" w:space="0" w:color="auto"/>
            </w:tcBorders>
            <w:shd w:val="clear" w:color="auto" w:fill="auto"/>
            <w:vAlign w:val="center"/>
          </w:tcPr>
          <w:p w:rsidR="00C73D54" w:rsidRPr="00493193" w:rsidP="007619BB">
            <w:pPr>
              <w:jc w:val="center"/>
              <w:rPr>
                <w:rFonts w:ascii="Arial" w:hAnsi="Arial" w:cs="Arial"/>
                <w:b/>
                <w:sz w:val="24"/>
                <w:szCs w:val="24"/>
              </w:rPr>
            </w:pPr>
            <w:r w:rsidRPr="00493193">
              <w:rPr>
                <w:rFonts w:ascii="Arial" w:hAnsi="Arial" w:cs="Arial"/>
                <w:b/>
                <w:sz w:val="24"/>
                <w:szCs w:val="24"/>
              </w:rPr>
              <w:t>Priority Area</w:t>
            </w:r>
          </w:p>
        </w:tc>
        <w:tc>
          <w:tcPr>
            <w:tcW w:w="1391" w:type="dxa"/>
            <w:tcBorders>
              <w:bottom w:val="single" w:sz="4" w:space="0" w:color="auto"/>
            </w:tcBorders>
            <w:vAlign w:val="center"/>
          </w:tcPr>
          <w:p w:rsidR="00C73D54" w:rsidRPr="00493193" w:rsidP="00C73D54">
            <w:pPr>
              <w:jc w:val="center"/>
              <w:rPr>
                <w:rFonts w:ascii="Arial" w:hAnsi="Arial" w:cs="Arial"/>
                <w:b/>
                <w:sz w:val="24"/>
                <w:szCs w:val="24"/>
              </w:rPr>
            </w:pPr>
            <w:r>
              <w:rPr>
                <w:rFonts w:ascii="Arial" w:hAnsi="Arial" w:cs="Arial"/>
                <w:b/>
                <w:sz w:val="24"/>
                <w:szCs w:val="24"/>
              </w:rPr>
              <w:t>Total Cost of Activity</w:t>
            </w:r>
          </w:p>
        </w:tc>
        <w:tc>
          <w:tcPr>
            <w:tcW w:w="1444" w:type="dxa"/>
            <w:tcBorders>
              <w:bottom w:val="single" w:sz="4" w:space="0" w:color="auto"/>
            </w:tcBorders>
            <w:shd w:val="clear" w:color="auto" w:fill="auto"/>
            <w:vAlign w:val="center"/>
          </w:tcPr>
          <w:p w:rsidR="00C73D54" w:rsidRPr="00493193" w:rsidP="007619BB">
            <w:pPr>
              <w:jc w:val="center"/>
              <w:rPr>
                <w:rFonts w:ascii="Arial" w:hAnsi="Arial" w:cs="Arial"/>
                <w:b/>
                <w:sz w:val="24"/>
                <w:szCs w:val="24"/>
              </w:rPr>
            </w:pPr>
            <w:r w:rsidRPr="00493193">
              <w:rPr>
                <w:rFonts w:ascii="Arial" w:hAnsi="Arial" w:cs="Arial"/>
                <w:b/>
                <w:sz w:val="24"/>
                <w:szCs w:val="24"/>
              </w:rPr>
              <w:t>Amount Requested</w:t>
            </w:r>
          </w:p>
        </w:tc>
        <w:tc>
          <w:tcPr>
            <w:tcW w:w="1985" w:type="dxa"/>
            <w:tcBorders>
              <w:bottom w:val="single" w:sz="4" w:space="0" w:color="auto"/>
            </w:tcBorders>
            <w:shd w:val="clear" w:color="auto" w:fill="auto"/>
            <w:vAlign w:val="center"/>
          </w:tcPr>
          <w:p w:rsidR="00C73D54" w:rsidRPr="00493193" w:rsidP="007619BB">
            <w:pPr>
              <w:jc w:val="center"/>
              <w:rPr>
                <w:rFonts w:ascii="Arial" w:hAnsi="Arial" w:cs="Arial"/>
                <w:b/>
                <w:sz w:val="24"/>
                <w:szCs w:val="24"/>
              </w:rPr>
            </w:pPr>
            <w:r w:rsidRPr="00493193">
              <w:rPr>
                <w:rFonts w:ascii="Arial" w:hAnsi="Arial" w:cs="Arial"/>
                <w:b/>
                <w:sz w:val="24"/>
                <w:szCs w:val="24"/>
              </w:rPr>
              <w:t>Amount Recommended</w:t>
            </w:r>
          </w:p>
        </w:tc>
        <w:tc>
          <w:tcPr>
            <w:tcW w:w="1984" w:type="dxa"/>
            <w:tcBorders>
              <w:bottom w:val="single" w:sz="4" w:space="0" w:color="auto"/>
            </w:tcBorders>
            <w:shd w:val="clear" w:color="auto" w:fill="auto"/>
            <w:vAlign w:val="center"/>
          </w:tcPr>
          <w:p w:rsidR="00C73D54" w:rsidRPr="00493193" w:rsidP="007619BB">
            <w:pPr>
              <w:jc w:val="center"/>
              <w:rPr>
                <w:rFonts w:ascii="Arial" w:hAnsi="Arial" w:cs="Arial"/>
                <w:b/>
                <w:sz w:val="24"/>
                <w:szCs w:val="24"/>
              </w:rPr>
            </w:pPr>
            <w:r w:rsidRPr="00493193">
              <w:rPr>
                <w:rFonts w:ascii="Arial" w:hAnsi="Arial" w:cs="Arial"/>
                <w:b/>
                <w:sz w:val="24"/>
                <w:szCs w:val="24"/>
              </w:rPr>
              <w:t>Comments from the Panel and officers</w:t>
            </w:r>
          </w:p>
        </w:tc>
      </w:tr>
      <w:tr w:rsidTr="00DA0E97">
        <w:tblPrEx>
          <w:tblW w:w="16302" w:type="dxa"/>
          <w:tblInd w:w="-431" w:type="dxa"/>
          <w:tblLayout w:type="fixed"/>
          <w:tblLook w:val="04A0"/>
        </w:tblPrEx>
        <w:trPr>
          <w:trHeight w:val="597"/>
        </w:trPr>
        <w:tc>
          <w:tcPr>
            <w:tcW w:w="993"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LIF1123</w:t>
            </w:r>
          </w:p>
          <w:p w:rsidR="00C73D54" w:rsidRPr="00DA0E97" w:rsidP="007619BB">
            <w:pPr>
              <w:jc w:val="center"/>
              <w:rPr>
                <w:rFonts w:ascii="Arial" w:hAnsi="Arial" w:cs="Arial"/>
                <w:sz w:val="20"/>
                <w:szCs w:val="20"/>
              </w:rPr>
            </w:pPr>
          </w:p>
        </w:tc>
        <w:tc>
          <w:tcPr>
            <w:tcW w:w="1701"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Lancashire Community Finance (IPS) Ltd</w:t>
            </w:r>
          </w:p>
        </w:tc>
        <w:tc>
          <w:tcPr>
            <w:tcW w:w="5387" w:type="dxa"/>
            <w:tcBorders>
              <w:bottom w:val="single" w:sz="4" w:space="0" w:color="auto"/>
            </w:tcBorders>
            <w:shd w:val="clear" w:color="auto" w:fill="auto"/>
            <w:vAlign w:val="center"/>
          </w:tcPr>
          <w:p w:rsidR="00C73D54" w:rsidRPr="00DA0E97" w:rsidP="004F5D65">
            <w:pPr>
              <w:tabs>
                <w:tab w:val="left" w:pos="3645"/>
              </w:tabs>
              <w:rPr>
                <w:rFonts w:ascii="Arial" w:hAnsi="Arial" w:cs="Arial"/>
                <w:sz w:val="20"/>
                <w:szCs w:val="20"/>
              </w:rPr>
            </w:pPr>
            <w:r w:rsidRPr="00DA0E97">
              <w:rPr>
                <w:rFonts w:ascii="Arial" w:eastAsia="Calibri" w:hAnsi="Arial" w:cs="Arial"/>
                <w:color w:val="000000"/>
                <w:sz w:val="20"/>
                <w:szCs w:val="20"/>
              </w:rPr>
              <w:t>Direct, face to face, one to one support at the crucial early stage in the application journey. This support will be provided by our very experienced Start Up Loans Business manager who will spend time with the entrep</w:t>
            </w:r>
            <w:r w:rsidRPr="00DA0E97">
              <w:rPr>
                <w:rFonts w:ascii="Arial" w:eastAsia="Calibri" w:hAnsi="Arial" w:cs="Arial"/>
                <w:color w:val="000000"/>
                <w:sz w:val="20"/>
                <w:szCs w:val="20"/>
              </w:rPr>
              <w:t>reneur to develop their business plan, draw up the financial forecasts and prepare a successful application for a government backed Start Up Loan. This support package will be totally flexible and tailored to the needs of the individual and available eithe</w:t>
            </w:r>
            <w:r w:rsidRPr="00DA0E97">
              <w:rPr>
                <w:rFonts w:ascii="Arial" w:eastAsia="Calibri" w:hAnsi="Arial" w:cs="Arial"/>
                <w:color w:val="000000"/>
                <w:sz w:val="20"/>
                <w:szCs w:val="20"/>
              </w:rPr>
              <w:t>r from one of our offices or at the customer’s premises.</w:t>
            </w:r>
          </w:p>
        </w:tc>
        <w:tc>
          <w:tcPr>
            <w:tcW w:w="1417"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Skills and Employment</w:t>
            </w:r>
          </w:p>
        </w:tc>
        <w:tc>
          <w:tcPr>
            <w:tcW w:w="1391" w:type="dxa"/>
            <w:tcBorders>
              <w:bottom w:val="single" w:sz="4" w:space="0" w:color="auto"/>
            </w:tcBorders>
            <w:vAlign w:val="center"/>
          </w:tcPr>
          <w:p w:rsidR="00C73D54" w:rsidRPr="00DA0E97" w:rsidP="007619BB">
            <w:pPr>
              <w:jc w:val="center"/>
              <w:rPr>
                <w:rFonts w:ascii="Arial" w:hAnsi="Arial" w:cs="Arial"/>
                <w:sz w:val="20"/>
                <w:szCs w:val="20"/>
              </w:rPr>
            </w:pPr>
            <w:r w:rsidRPr="00DA0E97">
              <w:rPr>
                <w:rFonts w:ascii="Arial" w:hAnsi="Arial" w:cs="Arial"/>
                <w:sz w:val="20"/>
                <w:szCs w:val="20"/>
              </w:rPr>
              <w:t>£2,000</w:t>
            </w:r>
          </w:p>
        </w:tc>
        <w:tc>
          <w:tcPr>
            <w:tcW w:w="1444"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£2,000</w:t>
            </w:r>
          </w:p>
        </w:tc>
        <w:tc>
          <w:tcPr>
            <w:tcW w:w="1985"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£2,000</w:t>
            </w:r>
          </w:p>
        </w:tc>
        <w:tc>
          <w:tcPr>
            <w:tcW w:w="1984" w:type="dxa"/>
            <w:tcBorders>
              <w:bottom w:val="single" w:sz="4" w:space="0" w:color="auto"/>
            </w:tcBorders>
            <w:shd w:val="clear" w:color="auto" w:fill="auto"/>
            <w:vAlign w:val="center"/>
          </w:tcPr>
          <w:p w:rsidR="00C73D54" w:rsidRPr="00DA0E97" w:rsidP="00C73D54">
            <w:pPr>
              <w:jc w:val="center"/>
              <w:rPr>
                <w:rFonts w:ascii="Arial" w:hAnsi="Arial" w:cs="Arial"/>
                <w:sz w:val="20"/>
                <w:szCs w:val="20"/>
              </w:rPr>
            </w:pPr>
            <w:r w:rsidRPr="00DA0E97">
              <w:rPr>
                <w:rFonts w:ascii="Arial" w:hAnsi="Arial" w:cs="Arial"/>
                <w:sz w:val="20"/>
                <w:szCs w:val="20"/>
              </w:rPr>
              <w:t>Recommended in full.</w:t>
            </w:r>
          </w:p>
          <w:p w:rsidR="00C73D54" w:rsidRPr="00DA0E97" w:rsidP="00C73D54">
            <w:pPr>
              <w:jc w:val="center"/>
              <w:rPr>
                <w:rFonts w:ascii="Arial" w:hAnsi="Arial" w:cs="Arial"/>
                <w:sz w:val="20"/>
                <w:szCs w:val="20"/>
              </w:rPr>
            </w:pPr>
          </w:p>
          <w:p w:rsidR="00C73D54" w:rsidRPr="00DA0E97" w:rsidP="00C73D54">
            <w:pPr>
              <w:jc w:val="center"/>
              <w:rPr>
                <w:rFonts w:ascii="Arial" w:hAnsi="Arial" w:cs="Arial"/>
                <w:sz w:val="20"/>
                <w:szCs w:val="20"/>
              </w:rPr>
            </w:pPr>
            <w:r w:rsidRPr="00DA0E97">
              <w:rPr>
                <w:rFonts w:ascii="Arial" w:hAnsi="Arial" w:cs="Arial"/>
                <w:sz w:val="20"/>
                <w:szCs w:val="20"/>
              </w:rPr>
              <w:t>Funding subject to financial clearance</w:t>
            </w:r>
            <w:r>
              <w:rPr>
                <w:rFonts w:ascii="Arial" w:hAnsi="Arial" w:cs="Arial"/>
                <w:sz w:val="20"/>
                <w:szCs w:val="20"/>
              </w:rPr>
              <w:t>.</w:t>
            </w:r>
          </w:p>
        </w:tc>
      </w:tr>
      <w:tr w:rsidTr="00DA0E97">
        <w:tblPrEx>
          <w:tblW w:w="16302" w:type="dxa"/>
          <w:tblInd w:w="-431" w:type="dxa"/>
          <w:tblLayout w:type="fixed"/>
          <w:tblLook w:val="04A0"/>
        </w:tblPrEx>
        <w:trPr>
          <w:trHeight w:val="597"/>
        </w:trPr>
        <w:tc>
          <w:tcPr>
            <w:tcW w:w="993"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LIF1124</w:t>
            </w:r>
          </w:p>
        </w:tc>
        <w:tc>
          <w:tcPr>
            <w:tcW w:w="1701"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Key Unlocking Futures Ltd</w:t>
            </w:r>
          </w:p>
        </w:tc>
        <w:tc>
          <w:tcPr>
            <w:tcW w:w="5387" w:type="dxa"/>
            <w:tcBorders>
              <w:bottom w:val="single" w:sz="4" w:space="0" w:color="auto"/>
            </w:tcBorders>
            <w:shd w:val="clear" w:color="auto" w:fill="auto"/>
            <w:vAlign w:val="center"/>
          </w:tcPr>
          <w:p w:rsidR="00C73D54" w:rsidRPr="00DA0E97" w:rsidP="00325EAD">
            <w:pPr>
              <w:rPr>
                <w:rFonts w:ascii="Arial" w:eastAsia="Calibri" w:hAnsi="Arial" w:cs="Arial"/>
                <w:color w:val="000000"/>
                <w:sz w:val="20"/>
                <w:szCs w:val="20"/>
              </w:rPr>
            </w:pPr>
            <w:r w:rsidRPr="00DA0E97">
              <w:rPr>
                <w:rFonts w:ascii="Arial" w:eastAsia="Calibri" w:hAnsi="Arial" w:cs="Arial"/>
                <w:color w:val="000000"/>
                <w:sz w:val="20"/>
                <w:szCs w:val="20"/>
              </w:rPr>
              <w:t>The funding will be used to provide a bespoke training package to be delivered at two young peoples supported housing schemes in Chorley, The Bridge and Parker House. Key has been approached by the supported housing schemes as they are aware that we are cu</w:t>
            </w:r>
            <w:r w:rsidRPr="00DA0E97">
              <w:rPr>
                <w:rFonts w:ascii="Arial" w:eastAsia="Calibri" w:hAnsi="Arial" w:cs="Arial"/>
                <w:color w:val="000000"/>
                <w:sz w:val="20"/>
                <w:szCs w:val="20"/>
              </w:rPr>
              <w:t>rrently offering this training package in South Ribble and Preston and they feel it would be extremely beneficial in reinforcing independent living skills for the young people in their schemes.</w:t>
            </w:r>
          </w:p>
        </w:tc>
        <w:tc>
          <w:tcPr>
            <w:tcW w:w="1417"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Activities and Programmes for Young People</w:t>
            </w:r>
          </w:p>
        </w:tc>
        <w:tc>
          <w:tcPr>
            <w:tcW w:w="1391" w:type="dxa"/>
            <w:tcBorders>
              <w:bottom w:val="single" w:sz="4" w:space="0" w:color="auto"/>
            </w:tcBorders>
            <w:vAlign w:val="center"/>
          </w:tcPr>
          <w:p w:rsidR="00C73D54" w:rsidRPr="00DA0E97" w:rsidP="00C73D54">
            <w:pPr>
              <w:jc w:val="center"/>
              <w:rPr>
                <w:rFonts w:ascii="Arial" w:hAnsi="Arial" w:cs="Arial"/>
                <w:sz w:val="20"/>
                <w:szCs w:val="20"/>
              </w:rPr>
            </w:pPr>
            <w:r w:rsidRPr="00DA0E97">
              <w:rPr>
                <w:rFonts w:ascii="Arial" w:hAnsi="Arial" w:cs="Arial"/>
                <w:sz w:val="20"/>
                <w:szCs w:val="20"/>
              </w:rPr>
              <w:t>£2,000</w:t>
            </w:r>
          </w:p>
        </w:tc>
        <w:tc>
          <w:tcPr>
            <w:tcW w:w="1444"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£2,000</w:t>
            </w:r>
          </w:p>
        </w:tc>
        <w:tc>
          <w:tcPr>
            <w:tcW w:w="1985"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£2,000</w:t>
            </w:r>
          </w:p>
        </w:tc>
        <w:tc>
          <w:tcPr>
            <w:tcW w:w="1984" w:type="dxa"/>
            <w:tcBorders>
              <w:bottom w:val="single" w:sz="4" w:space="0" w:color="auto"/>
            </w:tcBorders>
            <w:shd w:val="clear" w:color="auto" w:fill="auto"/>
            <w:vAlign w:val="center"/>
          </w:tcPr>
          <w:p w:rsidR="00C73D54" w:rsidRPr="00DA0E97" w:rsidP="00C73D54">
            <w:pPr>
              <w:jc w:val="center"/>
              <w:rPr>
                <w:rFonts w:ascii="Arial" w:hAnsi="Arial" w:cs="Arial"/>
                <w:sz w:val="20"/>
                <w:szCs w:val="20"/>
              </w:rPr>
            </w:pPr>
            <w:r w:rsidRPr="00DA0E97">
              <w:rPr>
                <w:rFonts w:ascii="Arial" w:hAnsi="Arial" w:cs="Arial"/>
                <w:sz w:val="20"/>
                <w:szCs w:val="20"/>
              </w:rPr>
              <w:t>Recommended in full.</w:t>
            </w:r>
          </w:p>
          <w:p w:rsidR="00C73D54" w:rsidRPr="00DA0E97" w:rsidP="00C73D54">
            <w:pPr>
              <w:jc w:val="center"/>
              <w:rPr>
                <w:rFonts w:ascii="Arial" w:hAnsi="Arial" w:cs="Arial"/>
                <w:sz w:val="20"/>
                <w:szCs w:val="20"/>
              </w:rPr>
            </w:pPr>
          </w:p>
          <w:p w:rsidR="00C73D54" w:rsidRPr="00DA0E97" w:rsidP="002A3261">
            <w:pPr>
              <w:jc w:val="center"/>
              <w:rPr>
                <w:rFonts w:ascii="Arial" w:hAnsi="Arial" w:cs="Arial"/>
                <w:sz w:val="20"/>
                <w:szCs w:val="20"/>
              </w:rPr>
            </w:pPr>
            <w:r w:rsidRPr="00DA0E97">
              <w:rPr>
                <w:rFonts w:ascii="Arial" w:hAnsi="Arial" w:cs="Arial"/>
                <w:sz w:val="20"/>
                <w:szCs w:val="20"/>
              </w:rPr>
              <w:t>Funding subject to financial clearance</w:t>
            </w:r>
            <w:r>
              <w:rPr>
                <w:rFonts w:ascii="Arial" w:hAnsi="Arial" w:cs="Arial"/>
                <w:sz w:val="20"/>
                <w:szCs w:val="20"/>
              </w:rPr>
              <w:t>.</w:t>
            </w:r>
            <w:bookmarkStart w:id="0" w:name="_GoBack"/>
            <w:bookmarkEnd w:id="0"/>
          </w:p>
        </w:tc>
      </w:tr>
      <w:tr w:rsidTr="00DA0E97">
        <w:tblPrEx>
          <w:tblW w:w="16302" w:type="dxa"/>
          <w:tblInd w:w="-431" w:type="dxa"/>
          <w:tblLayout w:type="fixed"/>
          <w:tblLook w:val="04A0"/>
        </w:tblPrEx>
        <w:trPr>
          <w:trHeight w:val="597"/>
        </w:trPr>
        <w:tc>
          <w:tcPr>
            <w:tcW w:w="993"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LIF1126</w:t>
            </w:r>
          </w:p>
        </w:tc>
        <w:tc>
          <w:tcPr>
            <w:tcW w:w="1701" w:type="dxa"/>
            <w:tcBorders>
              <w:bottom w:val="single" w:sz="4" w:space="0" w:color="auto"/>
            </w:tcBorders>
            <w:shd w:val="clear" w:color="auto" w:fill="auto"/>
            <w:vAlign w:val="center"/>
          </w:tcPr>
          <w:p w:rsidR="00C73D54" w:rsidRPr="00DA0E97" w:rsidP="00D35FFF">
            <w:pPr>
              <w:jc w:val="center"/>
              <w:rPr>
                <w:rFonts w:ascii="Arial" w:hAnsi="Arial" w:cs="Arial"/>
                <w:sz w:val="20"/>
                <w:szCs w:val="20"/>
              </w:rPr>
            </w:pPr>
            <w:r w:rsidRPr="00DA0E97">
              <w:rPr>
                <w:rFonts w:ascii="Arial" w:hAnsi="Arial" w:cs="Arial"/>
                <w:sz w:val="20"/>
                <w:szCs w:val="20"/>
              </w:rPr>
              <w:t>Young Enterprise</w:t>
            </w:r>
          </w:p>
        </w:tc>
        <w:tc>
          <w:tcPr>
            <w:tcW w:w="5387" w:type="dxa"/>
            <w:tcBorders>
              <w:bottom w:val="single" w:sz="4" w:space="0" w:color="auto"/>
            </w:tcBorders>
            <w:shd w:val="clear" w:color="auto" w:fill="auto"/>
            <w:vAlign w:val="center"/>
          </w:tcPr>
          <w:p w:rsidR="00D375EB" w:rsidRPr="00DA0E97" w:rsidP="00FC17B8">
            <w:pPr>
              <w:tabs>
                <w:tab w:val="left" w:pos="3645"/>
              </w:tabs>
              <w:rPr>
                <w:rFonts w:ascii="Arial" w:eastAsia="Calibri" w:hAnsi="Arial" w:cs="Arial"/>
                <w:color w:val="000000"/>
                <w:sz w:val="20"/>
                <w:szCs w:val="20"/>
              </w:rPr>
            </w:pPr>
            <w:r w:rsidRPr="00DA0E97">
              <w:rPr>
                <w:rFonts w:ascii="Arial" w:eastAsia="Calibri" w:hAnsi="Arial" w:cs="Arial"/>
                <w:color w:val="000000"/>
                <w:sz w:val="20"/>
                <w:szCs w:val="20"/>
              </w:rPr>
              <w:t xml:space="preserve">Over the course of 6 hours (this could be a full school day, 2 x Saturday mornings or during the school holidays depending on the needs of the setting &amp; the </w:t>
            </w:r>
            <w:r w:rsidRPr="00DA0E97">
              <w:rPr>
                <w:rFonts w:ascii="Arial" w:eastAsia="Calibri" w:hAnsi="Arial" w:cs="Arial"/>
                <w:color w:val="000000"/>
                <w:sz w:val="20"/>
                <w:szCs w:val="20"/>
              </w:rPr>
              <w:t xml:space="preserve">young people involved), we will run a series of activities aimed at developing key life skills such as resilience, communication, confidence, team building, organisation, problem solving, financial capability and initiative. All activities will be fun and </w:t>
            </w:r>
            <w:r w:rsidRPr="00DA0E97">
              <w:rPr>
                <w:rFonts w:ascii="Arial" w:eastAsia="Calibri" w:hAnsi="Arial" w:cs="Arial"/>
                <w:color w:val="000000"/>
                <w:sz w:val="20"/>
                <w:szCs w:val="20"/>
              </w:rPr>
              <w:t>engaging whilst encouraging young people to celebrate the skills that they already possess, help them develop these skills further as well as building new skills whilst at the same time fostering an understanding of how these skills are important for every</w:t>
            </w:r>
            <w:r w:rsidRPr="00DA0E97">
              <w:rPr>
                <w:rFonts w:ascii="Arial" w:eastAsia="Calibri" w:hAnsi="Arial" w:cs="Arial"/>
                <w:color w:val="000000"/>
                <w:sz w:val="20"/>
                <w:szCs w:val="20"/>
              </w:rPr>
              <w:t>day life. This programme will enable us to work with up to 120 disadvantaged young people in up to 4 locations.</w:t>
            </w:r>
          </w:p>
        </w:tc>
        <w:tc>
          <w:tcPr>
            <w:tcW w:w="1417"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Activities and programmes for Young People</w:t>
            </w:r>
          </w:p>
        </w:tc>
        <w:tc>
          <w:tcPr>
            <w:tcW w:w="1391" w:type="dxa"/>
            <w:tcBorders>
              <w:bottom w:val="single" w:sz="4" w:space="0" w:color="auto"/>
            </w:tcBorders>
            <w:vAlign w:val="center"/>
          </w:tcPr>
          <w:p w:rsidR="00C73D54" w:rsidRPr="00DA0E97" w:rsidP="007619BB">
            <w:pPr>
              <w:jc w:val="center"/>
              <w:rPr>
                <w:rFonts w:ascii="Arial" w:hAnsi="Arial" w:cs="Arial"/>
                <w:sz w:val="20"/>
                <w:szCs w:val="20"/>
              </w:rPr>
            </w:pPr>
            <w:r w:rsidRPr="00DA0E97">
              <w:rPr>
                <w:rFonts w:ascii="Arial" w:hAnsi="Arial" w:cs="Arial"/>
                <w:sz w:val="20"/>
                <w:szCs w:val="20"/>
              </w:rPr>
              <w:t>£1,200</w:t>
            </w:r>
          </w:p>
        </w:tc>
        <w:tc>
          <w:tcPr>
            <w:tcW w:w="1444"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£1,000</w:t>
            </w:r>
          </w:p>
        </w:tc>
        <w:tc>
          <w:tcPr>
            <w:tcW w:w="1985"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£1,000</w:t>
            </w:r>
          </w:p>
        </w:tc>
        <w:tc>
          <w:tcPr>
            <w:tcW w:w="1984" w:type="dxa"/>
            <w:tcBorders>
              <w:bottom w:val="single" w:sz="4" w:space="0" w:color="auto"/>
            </w:tcBorders>
            <w:shd w:val="clear" w:color="auto" w:fill="auto"/>
            <w:vAlign w:val="center"/>
          </w:tcPr>
          <w:p w:rsidR="00C73D54" w:rsidRPr="00DA0E97" w:rsidP="00C73D54">
            <w:pPr>
              <w:jc w:val="center"/>
              <w:rPr>
                <w:rFonts w:ascii="Arial" w:hAnsi="Arial" w:cs="Arial"/>
                <w:sz w:val="20"/>
                <w:szCs w:val="20"/>
              </w:rPr>
            </w:pPr>
            <w:r w:rsidRPr="00DA0E97">
              <w:rPr>
                <w:rFonts w:ascii="Arial" w:hAnsi="Arial" w:cs="Arial"/>
                <w:sz w:val="20"/>
                <w:szCs w:val="20"/>
              </w:rPr>
              <w:t>Recommended in full.</w:t>
            </w:r>
          </w:p>
          <w:p w:rsidR="00C73D54" w:rsidRPr="00DA0E97" w:rsidP="00C73D54">
            <w:pPr>
              <w:jc w:val="center"/>
              <w:rPr>
                <w:rFonts w:ascii="Arial" w:hAnsi="Arial" w:cs="Arial"/>
                <w:sz w:val="20"/>
                <w:szCs w:val="20"/>
              </w:rPr>
            </w:pPr>
          </w:p>
          <w:p w:rsidR="00C73D54" w:rsidRPr="00DA0E97" w:rsidP="00C73D54">
            <w:pPr>
              <w:jc w:val="center"/>
              <w:rPr>
                <w:rFonts w:ascii="Arial" w:hAnsi="Arial" w:cs="Arial"/>
                <w:sz w:val="20"/>
                <w:szCs w:val="20"/>
              </w:rPr>
            </w:pPr>
            <w:r w:rsidRPr="00DA0E97">
              <w:rPr>
                <w:rFonts w:ascii="Arial" w:hAnsi="Arial" w:cs="Arial"/>
                <w:sz w:val="20"/>
                <w:szCs w:val="20"/>
              </w:rPr>
              <w:t>Funding subject to financial clearance</w:t>
            </w:r>
            <w:r>
              <w:rPr>
                <w:rFonts w:ascii="Arial" w:hAnsi="Arial" w:cs="Arial"/>
                <w:sz w:val="20"/>
                <w:szCs w:val="20"/>
              </w:rPr>
              <w:t>.</w:t>
            </w:r>
          </w:p>
        </w:tc>
      </w:tr>
    </w:tbl>
    <w:p w:rsidR="00D375EB">
      <w:r>
        <w:br w:type="page"/>
      </w:r>
    </w:p>
    <w:tbl>
      <w:tblPr>
        <w:tblStyle w:val="TableGrid"/>
        <w:tblW w:w="16302" w:type="dxa"/>
        <w:tblInd w:w="-431" w:type="dxa"/>
        <w:tblLayout w:type="fixed"/>
        <w:tblLook w:val="04A0"/>
      </w:tblPr>
      <w:tblGrid>
        <w:gridCol w:w="993"/>
        <w:gridCol w:w="1701"/>
        <w:gridCol w:w="5387"/>
        <w:gridCol w:w="1417"/>
        <w:gridCol w:w="1391"/>
        <w:gridCol w:w="1444"/>
        <w:gridCol w:w="1985"/>
        <w:gridCol w:w="1984"/>
      </w:tblGrid>
      <w:tr w:rsidTr="00C43C77">
        <w:tblPrEx>
          <w:tblW w:w="16302" w:type="dxa"/>
          <w:tblInd w:w="-431" w:type="dxa"/>
          <w:tblLayout w:type="fixed"/>
          <w:tblLook w:val="04A0"/>
        </w:tblPrEx>
        <w:trPr>
          <w:trHeight w:val="3262"/>
        </w:trPr>
        <w:tc>
          <w:tcPr>
            <w:tcW w:w="993"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LIF1130</w:t>
            </w:r>
          </w:p>
        </w:tc>
        <w:tc>
          <w:tcPr>
            <w:tcW w:w="1701"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 xml:space="preserve">Relate </w:t>
            </w:r>
            <w:r w:rsidRPr="00DA0E97">
              <w:rPr>
                <w:rFonts w:ascii="Arial" w:hAnsi="Arial" w:cs="Arial"/>
                <w:sz w:val="20"/>
                <w:szCs w:val="20"/>
              </w:rPr>
              <w:t>Lancashire</w:t>
            </w:r>
          </w:p>
        </w:tc>
        <w:tc>
          <w:tcPr>
            <w:tcW w:w="5387" w:type="dxa"/>
            <w:tcBorders>
              <w:bottom w:val="single" w:sz="4" w:space="0" w:color="auto"/>
            </w:tcBorders>
            <w:shd w:val="clear" w:color="auto" w:fill="auto"/>
            <w:vAlign w:val="center"/>
          </w:tcPr>
          <w:p w:rsidR="00C73D54" w:rsidRPr="00DA0E97" w:rsidP="00F4463C">
            <w:pPr>
              <w:tabs>
                <w:tab w:val="left" w:pos="3645"/>
              </w:tabs>
              <w:rPr>
                <w:rFonts w:ascii="Arial" w:eastAsia="Calibri" w:hAnsi="Arial" w:cs="Arial"/>
                <w:color w:val="000000"/>
                <w:sz w:val="20"/>
                <w:szCs w:val="20"/>
              </w:rPr>
            </w:pPr>
            <w:r w:rsidRPr="00DA0E97">
              <w:rPr>
                <w:rFonts w:ascii="Arial" w:eastAsia="Calibri" w:hAnsi="Arial" w:cs="Arial"/>
                <w:color w:val="000000"/>
                <w:sz w:val="20"/>
                <w:szCs w:val="20"/>
              </w:rPr>
              <w:t>The Pilot programme will take on referrals from GP’s practices and provide intensive whole family support over a 10 week period, this support could include 1-2-1 counselling, relationship counselling, family counselling, young people’s counselli</w:t>
            </w:r>
            <w:r w:rsidRPr="00DA0E97">
              <w:rPr>
                <w:rFonts w:ascii="Arial" w:eastAsia="Calibri" w:hAnsi="Arial" w:cs="Arial"/>
                <w:color w:val="000000"/>
                <w:sz w:val="20"/>
                <w:szCs w:val="20"/>
              </w:rPr>
              <w:t xml:space="preserve">ng and sign posting to other support services. We aim to offer everyone that approaches us an initial appointment within two weeks of their making contact. As a rule we provide each individual/couple/family with sessions lasting one hour each, though this </w:t>
            </w:r>
            <w:r w:rsidRPr="00DA0E97">
              <w:rPr>
                <w:rFonts w:ascii="Arial" w:eastAsia="Calibri" w:hAnsi="Arial" w:cs="Arial"/>
                <w:color w:val="000000"/>
                <w:sz w:val="20"/>
                <w:szCs w:val="20"/>
              </w:rPr>
              <w:t>is flexible depending on need. Our counsellors are trained to deal with a broad scope of relationship issues, ranging from how to manage a break up constructively to strengthening a marriage and sex therapy, family and young people’s counselling. The fundi</w:t>
            </w:r>
            <w:r w:rsidRPr="00DA0E97">
              <w:rPr>
                <w:rFonts w:ascii="Arial" w:eastAsia="Calibri" w:hAnsi="Arial" w:cs="Arial"/>
                <w:color w:val="000000"/>
                <w:sz w:val="20"/>
                <w:szCs w:val="20"/>
              </w:rPr>
              <w:t>ng will be used to pay the Counselling Costs and accommodation.</w:t>
            </w:r>
          </w:p>
        </w:tc>
        <w:tc>
          <w:tcPr>
            <w:tcW w:w="1417"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Total Family</w:t>
            </w:r>
          </w:p>
        </w:tc>
        <w:tc>
          <w:tcPr>
            <w:tcW w:w="1391" w:type="dxa"/>
            <w:tcBorders>
              <w:bottom w:val="single" w:sz="4" w:space="0" w:color="auto"/>
            </w:tcBorders>
            <w:vAlign w:val="center"/>
          </w:tcPr>
          <w:p w:rsidR="00C73D54" w:rsidRPr="00DA0E97" w:rsidP="007619BB">
            <w:pPr>
              <w:jc w:val="center"/>
              <w:rPr>
                <w:rFonts w:ascii="Arial" w:hAnsi="Arial" w:cs="Arial"/>
                <w:sz w:val="20"/>
                <w:szCs w:val="20"/>
              </w:rPr>
            </w:pPr>
            <w:r w:rsidRPr="00DA0E97">
              <w:rPr>
                <w:rFonts w:ascii="Arial" w:hAnsi="Arial" w:cs="Arial"/>
                <w:sz w:val="20"/>
                <w:szCs w:val="20"/>
              </w:rPr>
              <w:t>£2,960</w:t>
            </w:r>
          </w:p>
        </w:tc>
        <w:tc>
          <w:tcPr>
            <w:tcW w:w="1444"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£2,000</w:t>
            </w:r>
          </w:p>
        </w:tc>
        <w:tc>
          <w:tcPr>
            <w:tcW w:w="1985"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£2,000</w:t>
            </w:r>
          </w:p>
        </w:tc>
        <w:tc>
          <w:tcPr>
            <w:tcW w:w="1984" w:type="dxa"/>
            <w:tcBorders>
              <w:bottom w:val="single" w:sz="4" w:space="0" w:color="auto"/>
            </w:tcBorders>
            <w:shd w:val="clear" w:color="auto" w:fill="auto"/>
            <w:vAlign w:val="center"/>
          </w:tcPr>
          <w:p w:rsidR="00C73D54" w:rsidRPr="00DA0E97" w:rsidP="00C73D54">
            <w:pPr>
              <w:jc w:val="center"/>
              <w:rPr>
                <w:rFonts w:ascii="Arial" w:hAnsi="Arial" w:cs="Arial"/>
                <w:sz w:val="20"/>
                <w:szCs w:val="20"/>
              </w:rPr>
            </w:pPr>
            <w:r w:rsidRPr="00DA0E97">
              <w:rPr>
                <w:rFonts w:ascii="Arial" w:hAnsi="Arial" w:cs="Arial"/>
                <w:sz w:val="20"/>
                <w:szCs w:val="20"/>
              </w:rPr>
              <w:t>Recommended in full.</w:t>
            </w:r>
          </w:p>
          <w:p w:rsidR="00C73D54" w:rsidRPr="00DA0E97" w:rsidP="00C73D54">
            <w:pPr>
              <w:jc w:val="center"/>
              <w:rPr>
                <w:rFonts w:ascii="Arial" w:hAnsi="Arial" w:cs="Arial"/>
                <w:sz w:val="20"/>
                <w:szCs w:val="20"/>
              </w:rPr>
            </w:pPr>
          </w:p>
          <w:p w:rsidR="00C73D54" w:rsidP="00C73D54">
            <w:pPr>
              <w:jc w:val="center"/>
              <w:rPr>
                <w:rFonts w:ascii="Arial" w:hAnsi="Arial" w:cs="Arial"/>
                <w:sz w:val="20"/>
                <w:szCs w:val="20"/>
              </w:rPr>
            </w:pPr>
            <w:r w:rsidRPr="00DA0E97">
              <w:rPr>
                <w:rFonts w:ascii="Arial" w:hAnsi="Arial" w:cs="Arial"/>
                <w:sz w:val="20"/>
                <w:szCs w:val="20"/>
              </w:rPr>
              <w:t>Funding subject to financial clearance</w:t>
            </w:r>
            <w:r>
              <w:rPr>
                <w:rFonts w:ascii="Arial" w:hAnsi="Arial" w:cs="Arial"/>
                <w:sz w:val="20"/>
                <w:szCs w:val="20"/>
              </w:rPr>
              <w:t>.</w:t>
            </w:r>
          </w:p>
          <w:p w:rsidR="00DE4095" w:rsidP="00C73D54">
            <w:pPr>
              <w:jc w:val="center"/>
              <w:rPr>
                <w:rFonts w:ascii="Arial" w:hAnsi="Arial" w:cs="Arial"/>
                <w:sz w:val="20"/>
                <w:szCs w:val="20"/>
              </w:rPr>
            </w:pPr>
          </w:p>
          <w:p w:rsidR="00DE4095" w:rsidRPr="00DA0E97" w:rsidP="00C73D54">
            <w:pPr>
              <w:jc w:val="center"/>
              <w:rPr>
                <w:rFonts w:ascii="Arial" w:hAnsi="Arial" w:cs="Arial"/>
                <w:sz w:val="20"/>
                <w:szCs w:val="20"/>
              </w:rPr>
            </w:pPr>
            <w:r>
              <w:rPr>
                <w:rFonts w:ascii="Arial" w:hAnsi="Arial" w:cs="Arial"/>
                <w:sz w:val="20"/>
                <w:szCs w:val="20"/>
              </w:rPr>
              <w:t>Application to be linked back to</w:t>
            </w:r>
            <w:r>
              <w:rPr>
                <w:rFonts w:ascii="Arial" w:hAnsi="Arial" w:cs="Arial"/>
                <w:sz w:val="20"/>
                <w:szCs w:val="20"/>
              </w:rPr>
              <w:t xml:space="preserve"> </w:t>
            </w:r>
            <w:r w:rsidRPr="00DE7706">
              <w:rPr>
                <w:rFonts w:ascii="Arial" w:hAnsi="Arial" w:cs="Arial"/>
                <w:sz w:val="20"/>
                <w:szCs w:val="20"/>
              </w:rPr>
              <w:t xml:space="preserve">Wellbeing, Prevention and Early Help Service (WPEH) in </w:t>
            </w:r>
            <w:r w:rsidRPr="00DE7706">
              <w:rPr>
                <w:rFonts w:ascii="Arial" w:hAnsi="Arial" w:cs="Arial"/>
                <w:sz w:val="20"/>
                <w:szCs w:val="20"/>
              </w:rPr>
              <w:t>relation to TFU (Troubled Family Unit) targets</w:t>
            </w:r>
            <w:r>
              <w:rPr>
                <w:rFonts w:ascii="Arial" w:hAnsi="Arial" w:cs="Arial"/>
                <w:sz w:val="20"/>
                <w:szCs w:val="20"/>
              </w:rPr>
              <w:t>.</w:t>
            </w:r>
            <w:r>
              <w:rPr>
                <w:rFonts w:ascii="Arial" w:hAnsi="Arial" w:cs="Arial"/>
                <w:sz w:val="20"/>
                <w:szCs w:val="20"/>
              </w:rPr>
              <w:t xml:space="preserve"> </w:t>
            </w:r>
          </w:p>
        </w:tc>
      </w:tr>
      <w:tr w:rsidTr="00C43C77">
        <w:tblPrEx>
          <w:tblW w:w="16302" w:type="dxa"/>
          <w:tblInd w:w="-431" w:type="dxa"/>
          <w:tblLayout w:type="fixed"/>
          <w:tblLook w:val="04A0"/>
        </w:tblPrEx>
        <w:trPr>
          <w:trHeight w:val="2704"/>
        </w:trPr>
        <w:tc>
          <w:tcPr>
            <w:tcW w:w="993"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LIF1133</w:t>
            </w:r>
          </w:p>
        </w:tc>
        <w:tc>
          <w:tcPr>
            <w:tcW w:w="1701"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The Lancashire, Manchester and North Merseyside Wildlife Trust</w:t>
            </w:r>
          </w:p>
        </w:tc>
        <w:tc>
          <w:tcPr>
            <w:tcW w:w="5387" w:type="dxa"/>
            <w:tcBorders>
              <w:bottom w:val="single" w:sz="4" w:space="0" w:color="auto"/>
            </w:tcBorders>
            <w:shd w:val="clear" w:color="auto" w:fill="auto"/>
            <w:vAlign w:val="center"/>
          </w:tcPr>
          <w:p w:rsidR="00C43C77" w:rsidRPr="00DA0E97" w:rsidP="001573D3">
            <w:pPr>
              <w:pStyle w:val="Default"/>
              <w:rPr>
                <w:sz w:val="20"/>
                <w:szCs w:val="20"/>
              </w:rPr>
            </w:pPr>
            <w:r w:rsidRPr="00DA0E97">
              <w:rPr>
                <w:sz w:val="20"/>
                <w:szCs w:val="20"/>
              </w:rPr>
              <w:t>In early 2017 the MyPlace</w:t>
            </w:r>
            <w:r w:rsidRPr="00DA0E97">
              <w:rPr>
                <w:sz w:val="20"/>
                <w:szCs w:val="20"/>
              </w:rPr>
              <w:t xml:space="preserve"> project will launch in Chorley. The project is an innovative partnership between Lancashire Care NHS Foundation Trust and Lancashire Wildlife Trust which will engage with young people in Chorley aged 13 to 25 years that suffer from mental health issues. T</w:t>
            </w:r>
            <w:r w:rsidRPr="00DA0E97">
              <w:rPr>
                <w:sz w:val="20"/>
                <w:szCs w:val="20"/>
              </w:rPr>
              <w:t>he young people in Chorley will be offered an exciting programme of activities that are known collectively as ecotherapy. Ecotherapy is the name given to a wide range of outdoor activities that can improve a person’s mental and physical wellbeing. Within D</w:t>
            </w:r>
            <w:r w:rsidRPr="00DA0E97">
              <w:rPr>
                <w:sz w:val="20"/>
                <w:szCs w:val="20"/>
              </w:rPr>
              <w:t>uxbury Golf Course which is owned by Chorley Council it has a former club house that is within a currently unused walled garden area. The Golf Course do not currently use the building or the garden area. So they are keen to see the whole complex better use</w:t>
            </w:r>
            <w:r w:rsidRPr="00DA0E97">
              <w:rPr>
                <w:sz w:val="20"/>
                <w:szCs w:val="20"/>
              </w:rPr>
              <w:t>d. The funding will be used to purchase equipment to rejuvenate</w:t>
            </w:r>
            <w:r>
              <w:rPr>
                <w:sz w:val="20"/>
                <w:szCs w:val="20"/>
              </w:rPr>
              <w:t xml:space="preserve"> the garden.</w:t>
            </w:r>
          </w:p>
        </w:tc>
        <w:tc>
          <w:tcPr>
            <w:tcW w:w="1417"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Activities and programmes for Young People</w:t>
            </w:r>
          </w:p>
        </w:tc>
        <w:tc>
          <w:tcPr>
            <w:tcW w:w="1391" w:type="dxa"/>
            <w:tcBorders>
              <w:bottom w:val="single" w:sz="4" w:space="0" w:color="auto"/>
            </w:tcBorders>
            <w:vAlign w:val="center"/>
          </w:tcPr>
          <w:p w:rsidR="00C73D54" w:rsidRPr="00DA0E97" w:rsidP="007619BB">
            <w:pPr>
              <w:jc w:val="center"/>
              <w:rPr>
                <w:rFonts w:ascii="Arial" w:hAnsi="Arial" w:cs="Arial"/>
                <w:sz w:val="20"/>
                <w:szCs w:val="20"/>
              </w:rPr>
            </w:pPr>
            <w:r w:rsidRPr="00DA0E97">
              <w:rPr>
                <w:rFonts w:ascii="Arial" w:hAnsi="Arial" w:cs="Arial"/>
                <w:sz w:val="20"/>
                <w:szCs w:val="20"/>
              </w:rPr>
              <w:t>£21,337</w:t>
            </w:r>
          </w:p>
        </w:tc>
        <w:tc>
          <w:tcPr>
            <w:tcW w:w="1444"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£2,397.87</w:t>
            </w:r>
          </w:p>
        </w:tc>
        <w:tc>
          <w:tcPr>
            <w:tcW w:w="1985"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£2,397.87</w:t>
            </w:r>
          </w:p>
        </w:tc>
        <w:tc>
          <w:tcPr>
            <w:tcW w:w="1984" w:type="dxa"/>
            <w:tcBorders>
              <w:bottom w:val="single" w:sz="4" w:space="0" w:color="auto"/>
            </w:tcBorders>
            <w:shd w:val="clear" w:color="auto" w:fill="auto"/>
            <w:vAlign w:val="center"/>
          </w:tcPr>
          <w:p w:rsidR="00C73D54" w:rsidRPr="00DA0E97" w:rsidP="00C73D54">
            <w:pPr>
              <w:jc w:val="center"/>
              <w:rPr>
                <w:rFonts w:ascii="Arial" w:hAnsi="Arial" w:cs="Arial"/>
                <w:sz w:val="20"/>
                <w:szCs w:val="20"/>
              </w:rPr>
            </w:pPr>
            <w:r w:rsidRPr="00DA0E97">
              <w:rPr>
                <w:rFonts w:ascii="Arial" w:hAnsi="Arial" w:cs="Arial"/>
                <w:sz w:val="20"/>
                <w:szCs w:val="20"/>
              </w:rPr>
              <w:t>Recommended in full.</w:t>
            </w:r>
          </w:p>
          <w:p w:rsidR="00C73D54" w:rsidRPr="00DA0E97" w:rsidP="00C73D54">
            <w:pPr>
              <w:jc w:val="center"/>
              <w:rPr>
                <w:rFonts w:ascii="Arial" w:hAnsi="Arial" w:cs="Arial"/>
                <w:sz w:val="20"/>
                <w:szCs w:val="20"/>
              </w:rPr>
            </w:pPr>
          </w:p>
          <w:p w:rsidR="00C73D54" w:rsidRPr="00DA0E97" w:rsidP="00C73D54">
            <w:pPr>
              <w:jc w:val="center"/>
              <w:rPr>
                <w:rFonts w:ascii="Arial" w:hAnsi="Arial" w:cs="Arial"/>
                <w:sz w:val="20"/>
                <w:szCs w:val="20"/>
              </w:rPr>
            </w:pPr>
            <w:r w:rsidRPr="00DA0E97">
              <w:rPr>
                <w:rFonts w:ascii="Arial" w:hAnsi="Arial" w:cs="Arial"/>
                <w:sz w:val="20"/>
                <w:szCs w:val="20"/>
              </w:rPr>
              <w:t>Funding subject to financial clearance</w:t>
            </w:r>
            <w:r>
              <w:rPr>
                <w:rFonts w:ascii="Arial" w:hAnsi="Arial" w:cs="Arial"/>
                <w:sz w:val="20"/>
                <w:szCs w:val="20"/>
              </w:rPr>
              <w:t>.</w:t>
            </w:r>
          </w:p>
        </w:tc>
      </w:tr>
      <w:tr w:rsidTr="00DA0E97">
        <w:tblPrEx>
          <w:tblW w:w="16302" w:type="dxa"/>
          <w:tblInd w:w="-431" w:type="dxa"/>
          <w:tblLayout w:type="fixed"/>
          <w:tblLook w:val="04A0"/>
        </w:tblPrEx>
        <w:trPr>
          <w:trHeight w:val="597"/>
        </w:trPr>
        <w:tc>
          <w:tcPr>
            <w:tcW w:w="993"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LIF1136</w:t>
            </w:r>
          </w:p>
        </w:tc>
        <w:tc>
          <w:tcPr>
            <w:tcW w:w="1701" w:type="dxa"/>
            <w:tcBorders>
              <w:bottom w:val="single" w:sz="4" w:space="0" w:color="auto"/>
            </w:tcBorders>
            <w:shd w:val="clear" w:color="auto" w:fill="auto"/>
            <w:vAlign w:val="center"/>
          </w:tcPr>
          <w:p w:rsidR="00C73D54" w:rsidRPr="00DA0E97" w:rsidP="00D35FFF">
            <w:pPr>
              <w:jc w:val="center"/>
              <w:rPr>
                <w:rFonts w:ascii="Arial" w:hAnsi="Arial" w:cs="Arial"/>
                <w:sz w:val="20"/>
                <w:szCs w:val="20"/>
              </w:rPr>
            </w:pPr>
            <w:r w:rsidRPr="00DA0E97">
              <w:rPr>
                <w:rFonts w:ascii="Arial" w:hAnsi="Arial" w:cs="Arial"/>
                <w:sz w:val="20"/>
                <w:szCs w:val="20"/>
              </w:rPr>
              <w:t>St Catherine's Hospice Ltd</w:t>
            </w:r>
          </w:p>
        </w:tc>
        <w:tc>
          <w:tcPr>
            <w:tcW w:w="5387" w:type="dxa"/>
            <w:tcBorders>
              <w:bottom w:val="single" w:sz="4" w:space="0" w:color="auto"/>
            </w:tcBorders>
            <w:shd w:val="clear" w:color="auto" w:fill="auto"/>
            <w:vAlign w:val="center"/>
          </w:tcPr>
          <w:p w:rsidR="00C73D54" w:rsidRPr="00DA0E97" w:rsidP="0058735D">
            <w:pPr>
              <w:tabs>
                <w:tab w:val="left" w:pos="3645"/>
              </w:tabs>
              <w:rPr>
                <w:rFonts w:ascii="Arial" w:hAnsi="Arial" w:cs="Arial"/>
                <w:sz w:val="20"/>
                <w:szCs w:val="20"/>
              </w:rPr>
            </w:pPr>
            <w:r w:rsidRPr="00DA0E97">
              <w:rPr>
                <w:rFonts w:ascii="Arial" w:eastAsia="Times New Roman" w:hAnsi="Arial" w:cs="Arial"/>
                <w:color w:val="000000"/>
                <w:sz w:val="20"/>
                <w:szCs w:val="20"/>
                <w:lang w:val="en-US"/>
              </w:rPr>
              <w:t>We want to develop a training programme which will give employability and retail skills to a large number of volunteers in our Chorley shops, particularly focusing on our furniture shop which has a large number of volunteers with learning difficulties. The</w:t>
            </w:r>
            <w:r w:rsidRPr="00DA0E97">
              <w:rPr>
                <w:rFonts w:ascii="Arial" w:eastAsia="Times New Roman" w:hAnsi="Arial" w:cs="Arial"/>
                <w:color w:val="000000"/>
                <w:sz w:val="20"/>
                <w:szCs w:val="20"/>
                <w:lang w:val="en-US"/>
              </w:rPr>
              <w:t xml:space="preserve"> project will involve Training for up to 50 volunteers.</w:t>
            </w:r>
          </w:p>
        </w:tc>
        <w:tc>
          <w:tcPr>
            <w:tcW w:w="1417"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Skills and Employment</w:t>
            </w:r>
          </w:p>
        </w:tc>
        <w:tc>
          <w:tcPr>
            <w:tcW w:w="1391" w:type="dxa"/>
            <w:tcBorders>
              <w:bottom w:val="single" w:sz="4" w:space="0" w:color="auto"/>
            </w:tcBorders>
            <w:vAlign w:val="center"/>
          </w:tcPr>
          <w:p w:rsidR="00C73D54" w:rsidRPr="00DA0E97" w:rsidP="007619BB">
            <w:pPr>
              <w:jc w:val="center"/>
              <w:rPr>
                <w:rFonts w:ascii="Arial" w:hAnsi="Arial" w:cs="Arial"/>
                <w:sz w:val="20"/>
                <w:szCs w:val="20"/>
              </w:rPr>
            </w:pPr>
            <w:r w:rsidRPr="00DA0E97">
              <w:rPr>
                <w:rFonts w:ascii="Arial" w:hAnsi="Arial" w:cs="Arial"/>
                <w:sz w:val="20"/>
                <w:szCs w:val="20"/>
              </w:rPr>
              <w:t>£4,915</w:t>
            </w:r>
          </w:p>
        </w:tc>
        <w:tc>
          <w:tcPr>
            <w:tcW w:w="1444"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£4,915</w:t>
            </w:r>
          </w:p>
        </w:tc>
        <w:tc>
          <w:tcPr>
            <w:tcW w:w="1985"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£0.00</w:t>
            </w:r>
          </w:p>
        </w:tc>
        <w:tc>
          <w:tcPr>
            <w:tcW w:w="1984" w:type="dxa"/>
            <w:tcBorders>
              <w:bottom w:val="single" w:sz="4" w:space="0" w:color="auto"/>
            </w:tcBorders>
            <w:shd w:val="clear" w:color="auto" w:fill="auto"/>
            <w:vAlign w:val="center"/>
          </w:tcPr>
          <w:p w:rsidR="00C73D54" w:rsidRPr="00DA0E97" w:rsidP="007619BB">
            <w:pPr>
              <w:jc w:val="center"/>
              <w:rPr>
                <w:rFonts w:ascii="Arial" w:hAnsi="Arial" w:cs="Arial"/>
                <w:sz w:val="20"/>
                <w:szCs w:val="20"/>
              </w:rPr>
            </w:pPr>
            <w:r w:rsidRPr="00DA0E97">
              <w:rPr>
                <w:rFonts w:ascii="Arial" w:hAnsi="Arial" w:cs="Arial"/>
                <w:sz w:val="20"/>
                <w:szCs w:val="20"/>
              </w:rPr>
              <w:t>Not recommended</w:t>
            </w:r>
            <w:r>
              <w:rPr>
                <w:rFonts w:ascii="Arial" w:hAnsi="Arial" w:cs="Arial"/>
                <w:sz w:val="20"/>
                <w:szCs w:val="20"/>
              </w:rPr>
              <w:t xml:space="preserve">, </w:t>
            </w:r>
            <w:r w:rsidRPr="001B0C61">
              <w:rPr>
                <w:rFonts w:ascii="Arial" w:hAnsi="Arial" w:cs="Arial"/>
                <w:color w:val="000000" w:themeColor="text1"/>
                <w:sz w:val="20"/>
                <w:szCs w:val="20"/>
              </w:rPr>
              <w:t>The application did not meet the needs of the priority in this district.</w:t>
            </w:r>
          </w:p>
        </w:tc>
      </w:tr>
    </w:tbl>
    <w:p w:rsidR="00D375EB" w:rsidP="00AB41F5">
      <w:pPr>
        <w:spacing w:after="0" w:line="240" w:lineRule="auto"/>
        <w:rPr>
          <w:rFonts w:ascii="Arial" w:hAnsi="Arial" w:cs="Arial"/>
          <w:b/>
          <w:sz w:val="24"/>
          <w:u w:val="single"/>
        </w:rPr>
      </w:pPr>
    </w:p>
    <w:p w:rsidR="00D375EB">
      <w:pPr>
        <w:rPr>
          <w:rFonts w:ascii="Arial" w:hAnsi="Arial" w:cs="Arial"/>
          <w:b/>
          <w:sz w:val="24"/>
          <w:u w:val="single"/>
        </w:rPr>
      </w:pPr>
      <w:r>
        <w:rPr>
          <w:rFonts w:ascii="Arial" w:hAnsi="Arial" w:cs="Arial"/>
          <w:b/>
          <w:sz w:val="24"/>
          <w:u w:val="single"/>
        </w:rPr>
        <w:br w:type="page"/>
      </w:r>
    </w:p>
    <w:p w:rsidR="00AB41F5" w:rsidRPr="00AB41F5" w:rsidP="00AB41F5">
      <w:pPr>
        <w:spacing w:after="0" w:line="240" w:lineRule="auto"/>
        <w:rPr>
          <w:rFonts w:ascii="Arial" w:hAnsi="Arial" w:cs="Arial"/>
          <w:b/>
          <w:sz w:val="24"/>
          <w:u w:val="single"/>
        </w:rPr>
      </w:pPr>
      <w:r w:rsidRPr="00AB41F5">
        <w:rPr>
          <w:rFonts w:ascii="Arial" w:hAnsi="Arial" w:cs="Arial"/>
          <w:b/>
          <w:sz w:val="24"/>
          <w:u w:val="single"/>
        </w:rPr>
        <w:t xml:space="preserve">Budget Information for </w:t>
      </w:r>
      <w:r>
        <w:rPr>
          <w:rFonts w:ascii="Arial" w:hAnsi="Arial" w:cs="Arial"/>
          <w:b/>
          <w:sz w:val="24"/>
          <w:u w:val="single"/>
        </w:rPr>
        <w:t>Chorley Round 2</w:t>
      </w:r>
    </w:p>
    <w:p w:rsidR="00AB41F5" w:rsidRPr="00AB41F5" w:rsidP="00AB41F5">
      <w:pPr>
        <w:spacing w:after="0" w:line="240" w:lineRule="auto"/>
        <w:rPr>
          <w:rFonts w:ascii="Arial" w:hAnsi="Arial" w:cs="Arial"/>
          <w:b/>
          <w:sz w:val="24"/>
          <w:u w:val="single"/>
        </w:rPr>
      </w:pPr>
    </w:p>
    <w:p w:rsidR="008B40A8" w:rsidP="008B40A8">
      <w:pPr>
        <w:spacing w:after="0" w:line="240" w:lineRule="auto"/>
        <w:jc w:val="both"/>
        <w:rPr>
          <w:rFonts w:ascii="Arial" w:hAnsi="Arial" w:cs="Arial"/>
          <w:sz w:val="24"/>
        </w:rPr>
      </w:pPr>
      <w:r w:rsidRPr="00AB41F5">
        <w:rPr>
          <w:rFonts w:ascii="Arial" w:hAnsi="Arial" w:cs="Arial"/>
          <w:sz w:val="24"/>
        </w:rPr>
        <w:t xml:space="preserve">Budget available for </w:t>
      </w:r>
      <w:r>
        <w:rPr>
          <w:rFonts w:ascii="Arial" w:hAnsi="Arial" w:cs="Arial"/>
          <w:sz w:val="24"/>
        </w:rPr>
        <w:t>Chorley Round 2</w:t>
      </w:r>
      <w:r w:rsidRPr="00AB41F5">
        <w:rPr>
          <w:rFonts w:ascii="Arial" w:hAnsi="Arial" w:cs="Arial"/>
          <w:sz w:val="24"/>
        </w:rPr>
        <w:t xml:space="preserve"> for 201</w:t>
      </w:r>
      <w:r>
        <w:rPr>
          <w:rFonts w:ascii="Arial" w:hAnsi="Arial" w:cs="Arial"/>
          <w:sz w:val="24"/>
        </w:rPr>
        <w:t>6</w:t>
      </w:r>
      <w:r w:rsidRPr="00AB41F5">
        <w:rPr>
          <w:rFonts w:ascii="Arial" w:hAnsi="Arial" w:cs="Arial"/>
          <w:sz w:val="24"/>
        </w:rPr>
        <w:t>/1</w:t>
      </w:r>
      <w:r>
        <w:rPr>
          <w:rFonts w:ascii="Arial" w:hAnsi="Arial" w:cs="Arial"/>
          <w:sz w:val="24"/>
        </w:rPr>
        <w:t>7</w:t>
      </w:r>
      <w:r w:rsidRPr="00AB41F5">
        <w:rPr>
          <w:rFonts w:ascii="Arial" w:hAnsi="Arial" w:cs="Arial"/>
          <w:sz w:val="24"/>
        </w:rPr>
        <w:tab/>
      </w:r>
      <w:r w:rsidRPr="00AB41F5">
        <w:rPr>
          <w:rFonts w:ascii="Arial" w:hAnsi="Arial" w:cs="Arial"/>
          <w:sz w:val="24"/>
        </w:rPr>
        <w:tab/>
      </w:r>
      <w:r>
        <w:rPr>
          <w:rFonts w:ascii="Arial" w:hAnsi="Arial" w:cs="Arial"/>
          <w:sz w:val="24"/>
        </w:rPr>
        <w:tab/>
      </w:r>
      <w:r w:rsidRPr="00AB41F5">
        <w:rPr>
          <w:rFonts w:ascii="Arial" w:hAnsi="Arial" w:cs="Arial"/>
          <w:sz w:val="24"/>
        </w:rPr>
        <w:t>£</w:t>
      </w:r>
      <w:r>
        <w:rPr>
          <w:rFonts w:ascii="Arial" w:hAnsi="Arial" w:cs="Arial"/>
          <w:sz w:val="24"/>
        </w:rPr>
        <w:t>12,980.87</w:t>
      </w:r>
    </w:p>
    <w:p w:rsidR="00AB41F5" w:rsidRPr="00AB41F5" w:rsidP="00AB41F5">
      <w:pPr>
        <w:spacing w:after="0" w:line="240" w:lineRule="auto"/>
        <w:jc w:val="both"/>
        <w:rPr>
          <w:rFonts w:ascii="Arial" w:hAnsi="Arial" w:cs="Arial"/>
          <w:b/>
          <w:sz w:val="24"/>
        </w:rPr>
      </w:pPr>
      <w:r w:rsidRPr="00AB41F5">
        <w:rPr>
          <w:rFonts w:ascii="Arial" w:eastAsia="Times New Roman" w:hAnsi="Arial" w:cs="Arial"/>
          <w:b/>
          <w:sz w:val="24"/>
          <w:lang w:eastAsia="en-GB"/>
        </w:rPr>
        <w:t xml:space="preserve">Total budget available for </w:t>
      </w:r>
      <w:r>
        <w:rPr>
          <w:rFonts w:ascii="Arial" w:eastAsia="Times New Roman" w:hAnsi="Arial" w:cs="Arial"/>
          <w:b/>
          <w:sz w:val="24"/>
          <w:lang w:eastAsia="en-GB"/>
        </w:rPr>
        <w:t>Chorley</w:t>
      </w:r>
      <w:r w:rsidRPr="00AB41F5">
        <w:rPr>
          <w:rFonts w:ascii="Arial" w:eastAsia="Times New Roman" w:hAnsi="Arial" w:cs="Arial"/>
          <w:b/>
          <w:sz w:val="24"/>
          <w:lang w:eastAsia="en-GB"/>
        </w:rPr>
        <w:t xml:space="preserve"> </w:t>
      </w:r>
      <w:r>
        <w:rPr>
          <w:rFonts w:ascii="Arial" w:eastAsia="Times New Roman" w:hAnsi="Arial" w:cs="Arial"/>
          <w:b/>
          <w:sz w:val="24"/>
          <w:lang w:eastAsia="en-GB"/>
        </w:rPr>
        <w:t xml:space="preserve">Round 2 </w:t>
      </w:r>
      <w:r w:rsidRPr="00AB41F5">
        <w:rPr>
          <w:rFonts w:ascii="Arial" w:eastAsia="Times New Roman" w:hAnsi="Arial" w:cs="Arial"/>
          <w:b/>
          <w:sz w:val="24"/>
          <w:lang w:eastAsia="en-GB"/>
        </w:rPr>
        <w:t>2016</w:t>
      </w:r>
      <w:r>
        <w:rPr>
          <w:rFonts w:ascii="Arial" w:eastAsia="Times New Roman" w:hAnsi="Arial" w:cs="Arial"/>
          <w:b/>
          <w:sz w:val="24"/>
          <w:lang w:eastAsia="en-GB"/>
        </w:rPr>
        <w:t>/17</w:t>
      </w:r>
      <w:r w:rsidRPr="00AB41F5">
        <w:rPr>
          <w:rFonts w:ascii="Arial" w:eastAsia="Times New Roman" w:hAnsi="Arial" w:cs="Arial"/>
          <w:b/>
          <w:sz w:val="24"/>
          <w:lang w:eastAsia="en-GB"/>
        </w:rPr>
        <w:tab/>
      </w:r>
      <w:r>
        <w:rPr>
          <w:rFonts w:ascii="Arial" w:eastAsia="Times New Roman" w:hAnsi="Arial" w:cs="Arial"/>
          <w:b/>
          <w:sz w:val="24"/>
          <w:lang w:eastAsia="en-GB"/>
        </w:rPr>
        <w:tab/>
      </w:r>
      <w:r w:rsidRPr="00AB41F5">
        <w:rPr>
          <w:rFonts w:ascii="Arial" w:hAnsi="Arial" w:cs="Arial"/>
          <w:b/>
          <w:sz w:val="24"/>
        </w:rPr>
        <w:t>£1</w:t>
      </w:r>
      <w:r>
        <w:rPr>
          <w:rFonts w:ascii="Arial" w:hAnsi="Arial" w:cs="Arial"/>
          <w:b/>
          <w:sz w:val="24"/>
        </w:rPr>
        <w:t>2</w:t>
      </w:r>
      <w:r w:rsidRPr="00AB41F5">
        <w:rPr>
          <w:rFonts w:ascii="Arial" w:hAnsi="Arial" w:cs="Arial"/>
          <w:b/>
          <w:sz w:val="24"/>
        </w:rPr>
        <w:t>,</w:t>
      </w:r>
      <w:r>
        <w:rPr>
          <w:rFonts w:ascii="Arial" w:hAnsi="Arial" w:cs="Arial"/>
          <w:b/>
          <w:sz w:val="24"/>
        </w:rPr>
        <w:t>980</w:t>
      </w:r>
      <w:r w:rsidRPr="00AB41F5">
        <w:rPr>
          <w:rFonts w:ascii="Arial" w:hAnsi="Arial" w:cs="Arial"/>
          <w:b/>
          <w:sz w:val="24"/>
        </w:rPr>
        <w:t>.</w:t>
      </w:r>
      <w:r>
        <w:rPr>
          <w:rFonts w:ascii="Arial" w:hAnsi="Arial" w:cs="Arial"/>
          <w:b/>
          <w:sz w:val="24"/>
        </w:rPr>
        <w:t>87</w:t>
      </w:r>
    </w:p>
    <w:p w:rsidR="00AB41F5" w:rsidRPr="00AB41F5" w:rsidP="00AB41F5">
      <w:pPr>
        <w:spacing w:after="0" w:line="240" w:lineRule="auto"/>
        <w:jc w:val="both"/>
        <w:rPr>
          <w:rFonts w:ascii="Arial" w:hAnsi="Arial" w:cs="Arial"/>
          <w:b/>
          <w:sz w:val="24"/>
        </w:rPr>
      </w:pPr>
    </w:p>
    <w:p w:rsidR="00AB41F5" w:rsidRPr="00AB41F5" w:rsidP="00AB41F5">
      <w:pPr>
        <w:spacing w:after="0" w:line="240" w:lineRule="auto"/>
        <w:jc w:val="both"/>
        <w:rPr>
          <w:rFonts w:ascii="Arial" w:eastAsia="Times New Roman" w:hAnsi="Arial" w:cs="Arial"/>
          <w:b/>
          <w:color w:val="000000"/>
          <w:sz w:val="24"/>
          <w:lang w:eastAsia="en-GB"/>
        </w:rPr>
      </w:pPr>
      <w:r w:rsidRPr="00AB41F5">
        <w:rPr>
          <w:rFonts w:ascii="Arial" w:eastAsia="Times New Roman" w:hAnsi="Arial" w:cs="Arial"/>
          <w:b/>
          <w:color w:val="000000"/>
          <w:sz w:val="24"/>
          <w:lang w:eastAsia="en-GB"/>
        </w:rPr>
        <w:t>Funds recommended for allocation:</w:t>
      </w:r>
    </w:p>
    <w:p w:rsidR="00AB41F5" w:rsidRPr="00610EB2" w:rsidP="00AB41F5">
      <w:pPr>
        <w:spacing w:after="0" w:line="240" w:lineRule="auto"/>
        <w:rPr>
          <w:rFonts w:ascii="Arial" w:hAnsi="Arial" w:cs="Arial"/>
          <w:color w:val="000000"/>
          <w:sz w:val="14"/>
        </w:rPr>
      </w:pPr>
    </w:p>
    <w:p w:rsidR="008B40A8" w:rsidP="00AB41F5">
      <w:pPr>
        <w:spacing w:after="0" w:line="240" w:lineRule="auto"/>
        <w:rPr>
          <w:rFonts w:ascii="Arial" w:hAnsi="Arial" w:cs="Arial"/>
          <w:color w:val="000000"/>
          <w:sz w:val="24"/>
        </w:rPr>
      </w:pPr>
      <w:r w:rsidRPr="006F26A4">
        <w:rPr>
          <w:rFonts w:ascii="Arial" w:hAnsi="Arial" w:cs="Arial"/>
          <w:color w:val="000000"/>
          <w:sz w:val="24"/>
          <w:szCs w:val="24"/>
        </w:rPr>
        <w:t>Lancashire Community Finance Ltd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£2,000</w:t>
      </w:r>
    </w:p>
    <w:p w:rsidR="008B40A8" w:rsidP="00AB41F5">
      <w:pPr>
        <w:spacing w:after="0" w:line="240" w:lineRule="auto"/>
        <w:rPr>
          <w:rFonts w:ascii="Arial" w:hAnsi="Arial" w:cs="Arial"/>
          <w:color w:val="000000"/>
          <w:sz w:val="24"/>
          <w:szCs w:val="24"/>
        </w:rPr>
      </w:pPr>
      <w:r w:rsidRPr="006F26A4">
        <w:rPr>
          <w:rFonts w:ascii="Arial" w:hAnsi="Arial" w:cs="Arial"/>
          <w:color w:val="000000"/>
          <w:sz w:val="24"/>
          <w:szCs w:val="24"/>
        </w:rPr>
        <w:t>Key Unlocking Futures Ltd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£2,000</w:t>
      </w:r>
    </w:p>
    <w:p w:rsidR="008B40A8" w:rsidP="00AB41F5">
      <w:pPr>
        <w:spacing w:after="0" w:line="240" w:lineRule="auto"/>
        <w:rPr>
          <w:rFonts w:ascii="Arial" w:hAnsi="Arial" w:cs="Arial"/>
          <w:color w:val="000000"/>
          <w:sz w:val="24"/>
          <w:szCs w:val="24"/>
        </w:rPr>
      </w:pPr>
      <w:r w:rsidRPr="006F26A4">
        <w:rPr>
          <w:rFonts w:ascii="Arial" w:hAnsi="Arial" w:cs="Arial"/>
          <w:color w:val="000000"/>
          <w:sz w:val="24"/>
          <w:szCs w:val="24"/>
        </w:rPr>
        <w:t>Young Enterprise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£1,000</w:t>
      </w:r>
    </w:p>
    <w:p w:rsidR="008B40A8" w:rsidP="00AB41F5">
      <w:pPr>
        <w:spacing w:after="0" w:line="240" w:lineRule="auto"/>
        <w:rPr>
          <w:rFonts w:ascii="Arial" w:hAnsi="Arial" w:cs="Arial"/>
          <w:color w:val="000000"/>
          <w:sz w:val="24"/>
          <w:szCs w:val="24"/>
        </w:rPr>
      </w:pPr>
      <w:r w:rsidRPr="006F26A4">
        <w:rPr>
          <w:rFonts w:ascii="Arial" w:hAnsi="Arial" w:cs="Arial"/>
          <w:color w:val="000000"/>
          <w:sz w:val="24"/>
          <w:szCs w:val="24"/>
        </w:rPr>
        <w:t>Relate Lancashire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£2,000</w:t>
      </w:r>
    </w:p>
    <w:p w:rsidR="008B40A8" w:rsidP="00AB41F5">
      <w:pPr>
        <w:spacing w:after="0" w:line="240" w:lineRule="auto"/>
        <w:rPr>
          <w:rFonts w:ascii="Arial" w:hAnsi="Arial" w:cs="Arial"/>
          <w:color w:val="000000"/>
          <w:sz w:val="24"/>
        </w:rPr>
      </w:pPr>
      <w:r>
        <w:rPr>
          <w:rFonts w:ascii="Arial" w:hAnsi="Arial" w:cs="Arial"/>
          <w:color w:val="000000"/>
          <w:sz w:val="24"/>
          <w:szCs w:val="24"/>
        </w:rPr>
        <w:t>The Lancashire, Manchester &amp;</w:t>
      </w:r>
      <w:r w:rsidRPr="006F26A4">
        <w:rPr>
          <w:rFonts w:ascii="Arial" w:hAnsi="Arial" w:cs="Arial"/>
          <w:color w:val="000000"/>
          <w:sz w:val="24"/>
          <w:szCs w:val="24"/>
        </w:rPr>
        <w:t xml:space="preserve"> North Merseyside Wildlife Trust</w:t>
      </w:r>
      <w:r>
        <w:rPr>
          <w:rFonts w:ascii="Arial" w:hAnsi="Arial" w:cs="Arial"/>
          <w:color w:val="000000"/>
          <w:sz w:val="24"/>
          <w:szCs w:val="24"/>
        </w:rPr>
        <w:tab/>
        <w:t>£2,397.87</w:t>
      </w:r>
    </w:p>
    <w:p w:rsidR="00AB41F5" w:rsidRPr="00AB41F5" w:rsidP="00AB41F5">
      <w:pPr>
        <w:spacing w:after="0" w:line="240" w:lineRule="auto"/>
        <w:jc w:val="both"/>
        <w:rPr>
          <w:rFonts w:ascii="Arial" w:hAnsi="Arial" w:cs="Arial"/>
          <w:b/>
          <w:sz w:val="24"/>
        </w:rPr>
      </w:pPr>
    </w:p>
    <w:p w:rsidR="00AB41F5" w:rsidRPr="00AB41F5" w:rsidP="00AB41F5">
      <w:pPr>
        <w:spacing w:after="0" w:line="240" w:lineRule="auto"/>
        <w:jc w:val="both"/>
        <w:rPr>
          <w:rFonts w:ascii="Arial" w:hAnsi="Arial" w:cs="Arial"/>
          <w:b/>
          <w:sz w:val="24"/>
        </w:rPr>
      </w:pPr>
      <w:r w:rsidRPr="00AB41F5">
        <w:rPr>
          <w:rFonts w:ascii="Arial" w:hAnsi="Arial" w:cs="Arial"/>
          <w:b/>
          <w:sz w:val="24"/>
        </w:rPr>
        <w:t>Total:</w:t>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£9</w:t>
      </w:r>
      <w:r w:rsidRPr="00AB41F5">
        <w:rPr>
          <w:rFonts w:ascii="Arial" w:hAnsi="Arial" w:cs="Arial"/>
          <w:b/>
          <w:sz w:val="24"/>
        </w:rPr>
        <w:t>,</w:t>
      </w:r>
      <w:r>
        <w:rPr>
          <w:rFonts w:ascii="Arial" w:hAnsi="Arial" w:cs="Arial"/>
          <w:b/>
          <w:sz w:val="24"/>
        </w:rPr>
        <w:t>397</w:t>
      </w:r>
      <w:r w:rsidRPr="00AB41F5">
        <w:rPr>
          <w:rFonts w:ascii="Arial" w:hAnsi="Arial" w:cs="Arial"/>
          <w:b/>
          <w:sz w:val="24"/>
        </w:rPr>
        <w:t>.</w:t>
      </w:r>
      <w:r>
        <w:rPr>
          <w:rFonts w:ascii="Arial" w:hAnsi="Arial" w:cs="Arial"/>
          <w:b/>
          <w:sz w:val="24"/>
        </w:rPr>
        <w:t>87</w:t>
      </w:r>
    </w:p>
    <w:p w:rsidR="00AB41F5" w:rsidRPr="00AB41F5" w:rsidP="00AB41F5">
      <w:pPr>
        <w:spacing w:after="0" w:line="240" w:lineRule="auto"/>
        <w:jc w:val="both"/>
        <w:rPr>
          <w:rFonts w:ascii="Arial" w:hAnsi="Arial" w:cs="Arial"/>
          <w:b/>
          <w:sz w:val="24"/>
        </w:rPr>
      </w:pPr>
    </w:p>
    <w:p w:rsidR="00AB41F5" w:rsidRPr="00610EB2" w:rsidP="008F044C">
      <w:pPr>
        <w:spacing w:after="0" w:line="240" w:lineRule="auto"/>
        <w:jc w:val="both"/>
        <w:rPr>
          <w:rFonts w:ascii="Arial" w:hAnsi="Arial" w:cs="Arial"/>
          <w:b/>
          <w:sz w:val="24"/>
        </w:rPr>
      </w:pPr>
      <w:r>
        <w:rPr>
          <w:rFonts w:ascii="Arial" w:hAnsi="Arial" w:cs="Arial"/>
          <w:b/>
          <w:sz w:val="24"/>
        </w:rPr>
        <w:t>Funds remaining for Chorley 2016/17</w:t>
      </w:r>
      <w:r w:rsidRPr="00AB41F5">
        <w:rPr>
          <w:rFonts w:ascii="Arial" w:hAnsi="Arial" w:cs="Arial"/>
          <w:b/>
          <w:sz w:val="24"/>
        </w:rPr>
        <w:t xml:space="preserve"> </w:t>
      </w:r>
      <w:r w:rsidRPr="00AB41F5">
        <w:rPr>
          <w:rFonts w:ascii="Arial" w:hAnsi="Arial" w:cs="Arial"/>
          <w:b/>
          <w:sz w:val="24"/>
        </w:rPr>
        <w:tab/>
      </w:r>
      <w:r w:rsidRPr="00AB41F5">
        <w:rPr>
          <w:rFonts w:ascii="Arial" w:hAnsi="Arial" w:cs="Arial"/>
          <w:b/>
          <w:sz w:val="24"/>
        </w:rPr>
        <w:tab/>
      </w:r>
      <w:r w:rsidRPr="00AB41F5">
        <w:rPr>
          <w:rFonts w:ascii="Arial" w:hAnsi="Arial" w:cs="Arial"/>
          <w:b/>
          <w:sz w:val="24"/>
        </w:rPr>
        <w:tab/>
      </w:r>
      <w:r>
        <w:rPr>
          <w:rFonts w:ascii="Arial" w:hAnsi="Arial" w:cs="Arial"/>
          <w:b/>
          <w:sz w:val="24"/>
        </w:rPr>
        <w:tab/>
      </w:r>
      <w:r>
        <w:rPr>
          <w:rFonts w:ascii="Arial" w:hAnsi="Arial" w:cs="Arial"/>
          <w:b/>
          <w:sz w:val="24"/>
        </w:rPr>
        <w:tab/>
      </w:r>
      <w:r w:rsidRPr="00AB41F5">
        <w:rPr>
          <w:rFonts w:ascii="Arial" w:hAnsi="Arial" w:cs="Arial"/>
          <w:b/>
          <w:sz w:val="24"/>
        </w:rPr>
        <w:t>£</w:t>
      </w:r>
      <w:r>
        <w:rPr>
          <w:rFonts w:ascii="Arial" w:hAnsi="Arial" w:cs="Arial"/>
          <w:b/>
          <w:sz w:val="24"/>
        </w:rPr>
        <w:t>3,583</w:t>
      </w:r>
      <w:r w:rsidRPr="00AB41F5">
        <w:rPr>
          <w:rFonts w:ascii="Arial" w:hAnsi="Arial" w:cs="Arial"/>
          <w:b/>
          <w:sz w:val="24"/>
        </w:rPr>
        <w:t>.00</w:t>
      </w:r>
    </w:p>
    <w:sectPr w:rsidSect="007619BB">
      <w:headerReference w:type="default" r:id="rI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9C5" w:rsidRPr="00B4507D" w:rsidP="007619BB">
    <w:pPr>
      <w:pStyle w:val="Header"/>
      <w:jc w:val="right"/>
      <w:rPr>
        <w:rFonts w:ascii="Arial" w:hAnsi="Arial" w:cs="Arial"/>
        <w:b/>
        <w:sz w:val="24"/>
        <w:szCs w:val="24"/>
      </w:rPr>
    </w:pPr>
    <w:r w:rsidRPr="00B4507D">
      <w:rPr>
        <w:rFonts w:ascii="Arial" w:hAnsi="Arial" w:cs="Arial"/>
        <w:b/>
        <w:sz w:val="24"/>
        <w:szCs w:val="24"/>
      </w:rPr>
      <w:t>Appe</w:t>
    </w:r>
    <w:r w:rsidRPr="00B4507D">
      <w:rPr>
        <w:rFonts w:ascii="Arial" w:hAnsi="Arial" w:cs="Arial"/>
        <w:b/>
        <w:sz w:val="24"/>
        <w:szCs w:val="24"/>
      </w:rPr>
      <w:t xml:space="preserve">ndix A </w:t>
    </w:r>
    <w:r>
      <w:rPr>
        <w:rFonts w:ascii="Arial" w:hAnsi="Arial" w:cs="Arial"/>
        <w:b/>
        <w:sz w:val="24"/>
        <w:szCs w:val="24"/>
      </w:rPr>
      <w:t>Chorley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CDE5F6A"/>
    <w:multiLevelType w:val="hybridMultilevel"/>
    <w:tmpl w:val="4684BC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9B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7619BB"/>
    <w:pPr>
      <w:spacing w:after="200" w:line="276" w:lineRule="auto"/>
      <w:ind w:left="720"/>
      <w:contextualSpacing/>
    </w:pPr>
    <w:rPr>
      <w:rFonts w:ascii="Calibri" w:eastAsia="Calibri" w:hAnsi="Calibri" w:cs="Times New Roman"/>
    </w:rPr>
  </w:style>
  <w:style w:type="paragraph" w:styleId="NoSpacing">
    <w:name w:val="No Spacing"/>
    <w:uiPriority w:val="1"/>
    <w:qFormat/>
    <w:rsid w:val="007619BB"/>
    <w:pPr>
      <w:spacing w:after="0" w:line="240" w:lineRule="auto"/>
    </w:pPr>
  </w:style>
  <w:style w:type="paragraph" w:styleId="Header">
    <w:name w:val="header"/>
    <w:basedOn w:val="Normal"/>
    <w:link w:val="HeaderChar"/>
    <w:uiPriority w:val="99"/>
    <w:unhideWhenUsed/>
    <w:rsid w:val="00761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BB"/>
  </w:style>
  <w:style w:type="paragraph" w:styleId="Footer">
    <w:name w:val="footer"/>
    <w:basedOn w:val="Normal"/>
    <w:link w:val="FooterChar"/>
    <w:uiPriority w:val="99"/>
    <w:unhideWhenUsed/>
    <w:rsid w:val="00761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BB"/>
  </w:style>
  <w:style w:type="paragraph" w:styleId="BalloonText">
    <w:name w:val="Balloon Text"/>
    <w:basedOn w:val="Normal"/>
    <w:link w:val="BalloonTextChar"/>
    <w:uiPriority w:val="99"/>
    <w:semiHidden/>
    <w:unhideWhenUsed/>
    <w:rsid w:val="002A3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Katie</dc:creator>
  <cp:lastModifiedBy>Mather, Janet</cp:lastModifiedBy>
  <cp:revision>5</cp:revision>
  <dcterms:created xsi:type="dcterms:W3CDTF">2017-02-10T10:10:00Z</dcterms:created>
  <dcterms:modified xsi:type="dcterms:W3CDTF">2017-02-21T12:46:00Z</dcterms:modified>
</cp:coreProperties>
</file>